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0" w:rsidRPr="003A738E" w:rsidRDefault="006B6DA0" w:rsidP="003A73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АВТОНОМНАЯ НЕКОММЕРЧЕСКАЯ ОРГАНИЗАЦИЯ ПРОФЕССИОНАЛЬНАЯ ОБРАЗОВАТЕЛЬНАЯ ОРГАНИЗАЦИЯ АНО ПОО «ВУЛКАН-АВТО+»</w:t>
      </w:r>
    </w:p>
    <w:p w:rsidR="006B6DA0" w:rsidRPr="003E0E98" w:rsidRDefault="006B6DA0" w:rsidP="00DC37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6B6DA0" w:rsidRDefault="006B6DA0" w:rsidP="00DC37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6B6DA0" w:rsidRPr="003A738E" w:rsidRDefault="006B6DA0" w:rsidP="003A738E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highlight w:val="darkGray"/>
          <w:u w:val="single"/>
        </w:rPr>
      </w:pPr>
      <w:r>
        <w:rPr>
          <w:highlight w:val="darkGray"/>
          <w:u w:val="single"/>
        </w:rPr>
        <w:t>119311, г.Москва, ул.Крупской д.4 кор.3 , тел.+7(499)138-40-84</w:t>
      </w:r>
    </w:p>
    <w:p w:rsidR="006B6DA0" w:rsidRDefault="006B6DA0"/>
    <w:p w:rsidR="006B6DA0" w:rsidRDefault="006B6DA0" w:rsidP="00DC37B2">
      <w:pPr>
        <w:tabs>
          <w:tab w:val="left" w:pos="5728"/>
        </w:tabs>
      </w:pPr>
    </w:p>
    <w:p w:rsidR="006B6DA0" w:rsidRDefault="006B6DA0" w:rsidP="00DC37B2">
      <w:pPr>
        <w:tabs>
          <w:tab w:val="left" w:pos="5728"/>
        </w:tabs>
      </w:pPr>
    </w:p>
    <w:p w:rsidR="006B6DA0" w:rsidRDefault="006B6DA0" w:rsidP="00DC37B2">
      <w:pPr>
        <w:tabs>
          <w:tab w:val="left" w:pos="5728"/>
        </w:tabs>
      </w:pPr>
    </w:p>
    <w:p w:rsidR="006B6DA0" w:rsidRDefault="006B6DA0" w:rsidP="00191622">
      <w:pPr>
        <w:tabs>
          <w:tab w:val="left" w:pos="5728"/>
        </w:tabs>
        <w:jc w:val="center"/>
        <w:rPr>
          <w:b/>
          <w:bCs/>
        </w:rPr>
      </w:pPr>
      <w:r w:rsidRPr="00191622">
        <w:rPr>
          <w:b/>
          <w:bCs/>
        </w:rPr>
        <w:t xml:space="preserve">ПРИКАЗ № </w:t>
      </w:r>
      <w:r>
        <w:rPr>
          <w:b/>
          <w:bCs/>
        </w:rPr>
        <w:t>03/20</w:t>
      </w: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Default="006B6DA0" w:rsidP="00191622">
      <w:pPr>
        <w:tabs>
          <w:tab w:val="left" w:pos="5728"/>
        </w:tabs>
        <w:rPr>
          <w:b/>
          <w:bCs/>
        </w:rPr>
      </w:pPr>
      <w:r>
        <w:rPr>
          <w:b/>
          <w:bCs/>
        </w:rPr>
        <w:t xml:space="preserve">Об утверждении стоимости </w:t>
      </w:r>
    </w:p>
    <w:p w:rsidR="006B6DA0" w:rsidRDefault="006B6DA0" w:rsidP="00191622">
      <w:pPr>
        <w:tabs>
          <w:tab w:val="left" w:pos="5728"/>
        </w:tabs>
        <w:rPr>
          <w:b/>
          <w:bCs/>
        </w:rPr>
      </w:pPr>
      <w:r>
        <w:rPr>
          <w:b/>
          <w:bCs/>
        </w:rPr>
        <w:t>платных образовательных услуг                                                                        от 01.10.2020 г.</w:t>
      </w: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Default="006B6DA0" w:rsidP="00191622">
      <w:pPr>
        <w:tabs>
          <w:tab w:val="left" w:pos="5728"/>
        </w:tabs>
        <w:rPr>
          <w:b/>
          <w:bCs/>
        </w:rPr>
      </w:pPr>
    </w:p>
    <w:p w:rsidR="006B6DA0" w:rsidRPr="00AD5C7E" w:rsidRDefault="006B6DA0" w:rsidP="00191622">
      <w:pPr>
        <w:tabs>
          <w:tab w:val="left" w:pos="5728"/>
        </w:tabs>
        <w:ind w:firstLine="567"/>
      </w:pPr>
      <w:r>
        <w:t>На основании Примерной программы профессиональной подготовки водителей транспортных средств категории «В», утвержденной Приказом Министерства образования и науки РФ от 29.12.2013 № 1408 (зарегистрированного в Минюсте России 09.07.2014 № 33026), в связи с изменением Учебного плана и увеличением затрат на содержание и эксплуатацию транспортных средств, связанных с инфляционным процессом,</w:t>
      </w:r>
    </w:p>
    <w:p w:rsidR="006B6DA0" w:rsidRDefault="006B6DA0" w:rsidP="00191622">
      <w:pPr>
        <w:tabs>
          <w:tab w:val="left" w:pos="5728"/>
        </w:tabs>
        <w:ind w:firstLine="567"/>
      </w:pPr>
    </w:p>
    <w:p w:rsidR="006B6DA0" w:rsidRDefault="006B6DA0" w:rsidP="00191622">
      <w:pPr>
        <w:tabs>
          <w:tab w:val="left" w:pos="5728"/>
        </w:tabs>
        <w:ind w:firstLine="567"/>
        <w:jc w:val="center"/>
        <w:rPr>
          <w:b/>
          <w:bCs/>
        </w:rPr>
      </w:pPr>
      <w:r w:rsidRPr="00CA4FFA">
        <w:rPr>
          <w:b/>
          <w:bCs/>
        </w:rPr>
        <w:t>ПРИКАЗЫВАЮ:</w:t>
      </w:r>
    </w:p>
    <w:p w:rsidR="006B6DA0" w:rsidRPr="00CA4FFA" w:rsidRDefault="006B6DA0" w:rsidP="00191622">
      <w:pPr>
        <w:tabs>
          <w:tab w:val="left" w:pos="5728"/>
        </w:tabs>
        <w:ind w:firstLine="567"/>
        <w:jc w:val="center"/>
        <w:rPr>
          <w:b/>
          <w:bCs/>
        </w:rPr>
      </w:pPr>
    </w:p>
    <w:p w:rsidR="006B6DA0" w:rsidRDefault="006B6DA0" w:rsidP="00765D53">
      <w:pPr>
        <w:pStyle w:val="ListParagraph"/>
        <w:tabs>
          <w:tab w:val="left" w:pos="5728"/>
        </w:tabs>
        <w:ind w:left="567"/>
      </w:pPr>
      <w:r>
        <w:t>Оплату за предоставление платных образовательных услуг установить на основе расчетов затрат на органи</w:t>
      </w:r>
      <w:bookmarkStart w:id="0" w:name="_GoBack"/>
      <w:bookmarkEnd w:id="0"/>
      <w:r>
        <w:t>зационно-педагогические мероприятия и затрат на содержание и эксплуатацию транспортных средств, предоставляемых обучающимся в период практических занятий:</w:t>
      </w:r>
    </w:p>
    <w:p w:rsidR="006B6DA0" w:rsidRDefault="006B6DA0" w:rsidP="00165A22">
      <w:pPr>
        <w:pStyle w:val="ListParagraph"/>
        <w:tabs>
          <w:tab w:val="left" w:pos="5728"/>
        </w:tabs>
        <w:ind w:left="92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6804"/>
      </w:tblGrid>
      <w:tr w:rsidR="006B6DA0">
        <w:tc>
          <w:tcPr>
            <w:tcW w:w="1591" w:type="dxa"/>
          </w:tcPr>
          <w:p w:rsidR="006B6DA0" w:rsidRDefault="006B6DA0" w:rsidP="00F41C1A">
            <w:pPr>
              <w:pStyle w:val="ListParagraph"/>
              <w:tabs>
                <w:tab w:val="left" w:pos="5728"/>
              </w:tabs>
              <w:ind w:left="0"/>
            </w:pPr>
          </w:p>
        </w:tc>
        <w:tc>
          <w:tcPr>
            <w:tcW w:w="6804" w:type="dxa"/>
          </w:tcPr>
          <w:p w:rsidR="006B6DA0" w:rsidRPr="00F41C1A" w:rsidRDefault="006B6DA0" w:rsidP="003A738E">
            <w:pPr>
              <w:pStyle w:val="ListParagraph"/>
              <w:tabs>
                <w:tab w:val="left" w:pos="5728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СТОИМОСТЬ ОБУЧЕНИЯ ПО КАЖДОЙ ОБРАЗОВАТЕЛЬНОЙ ПРОГРАММЕ.</w:t>
            </w:r>
          </w:p>
        </w:tc>
      </w:tr>
      <w:tr w:rsidR="006B6DA0">
        <w:tc>
          <w:tcPr>
            <w:tcW w:w="1591" w:type="dxa"/>
          </w:tcPr>
          <w:p w:rsidR="006B6DA0" w:rsidRPr="00F41C1A" w:rsidRDefault="006B6DA0" w:rsidP="003A738E">
            <w:pPr>
              <w:pStyle w:val="ListParagraph"/>
              <w:tabs>
                <w:tab w:val="left" w:pos="572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Кат.В</w:t>
            </w:r>
          </w:p>
        </w:tc>
        <w:tc>
          <w:tcPr>
            <w:tcW w:w="6804" w:type="dxa"/>
          </w:tcPr>
          <w:p w:rsidR="006B6DA0" w:rsidRDefault="006B6DA0" w:rsidP="00F41C1A">
            <w:pPr>
              <w:pStyle w:val="ListParagraph"/>
              <w:tabs>
                <w:tab w:val="left" w:pos="5728"/>
              </w:tabs>
              <w:ind w:left="0"/>
              <w:jc w:val="center"/>
            </w:pPr>
            <w:r>
              <w:t>50000 рублей</w:t>
            </w:r>
          </w:p>
        </w:tc>
      </w:tr>
      <w:tr w:rsidR="006B6DA0">
        <w:tc>
          <w:tcPr>
            <w:tcW w:w="1591" w:type="dxa"/>
          </w:tcPr>
          <w:p w:rsidR="006B6DA0" w:rsidRPr="00F41C1A" w:rsidRDefault="006B6DA0" w:rsidP="003A738E">
            <w:pPr>
              <w:pStyle w:val="ListParagraph"/>
              <w:tabs>
                <w:tab w:val="left" w:pos="572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Кат.А, А1</w:t>
            </w:r>
          </w:p>
        </w:tc>
        <w:tc>
          <w:tcPr>
            <w:tcW w:w="6804" w:type="dxa"/>
          </w:tcPr>
          <w:p w:rsidR="006B6DA0" w:rsidRDefault="006B6DA0" w:rsidP="00F41C1A">
            <w:pPr>
              <w:pStyle w:val="ListParagraph"/>
              <w:tabs>
                <w:tab w:val="left" w:pos="5728"/>
              </w:tabs>
              <w:ind w:left="0"/>
              <w:jc w:val="center"/>
            </w:pPr>
            <w:r>
              <w:t>31000 рублей</w:t>
            </w:r>
          </w:p>
        </w:tc>
      </w:tr>
    </w:tbl>
    <w:p w:rsidR="006B6DA0" w:rsidRDefault="006B6DA0" w:rsidP="00165A22">
      <w:pPr>
        <w:pStyle w:val="ListParagraph"/>
        <w:tabs>
          <w:tab w:val="left" w:pos="5728"/>
        </w:tabs>
        <w:ind w:left="927"/>
      </w:pPr>
    </w:p>
    <w:p w:rsidR="006B6DA0" w:rsidRDefault="006B6DA0" w:rsidP="00765D53">
      <w:pPr>
        <w:pStyle w:val="ListParagraph"/>
        <w:tabs>
          <w:tab w:val="left" w:pos="5728"/>
        </w:tabs>
        <w:ind w:left="567"/>
      </w:pPr>
      <w:r>
        <w:t>Утвердить стоимость платных образовательных услуг профессионального обучения по Программе подготовки водителей категории «В» с механической и автоматической трансмиссией с 01.10.2020 г.</w:t>
      </w:r>
    </w:p>
    <w:p w:rsidR="006B6DA0" w:rsidRDefault="006B6DA0" w:rsidP="00765D53">
      <w:pPr>
        <w:pStyle w:val="ListParagraph"/>
        <w:tabs>
          <w:tab w:val="left" w:pos="5728"/>
        </w:tabs>
        <w:ind w:left="567"/>
      </w:pPr>
      <w:r>
        <w:t>Администраторам и главному бухгалтеру взаиморасчеты с обучающимися вести согласно данному приказу.</w:t>
      </w:r>
    </w:p>
    <w:p w:rsidR="006B6DA0" w:rsidRDefault="006B6DA0" w:rsidP="00765D53">
      <w:pPr>
        <w:pStyle w:val="ListParagraph"/>
        <w:tabs>
          <w:tab w:val="left" w:pos="5728"/>
        </w:tabs>
        <w:ind w:left="567"/>
      </w:pPr>
      <w:r>
        <w:t>Контроль исполнения данного приказа возлагаю на себя.</w:t>
      </w:r>
    </w:p>
    <w:p w:rsidR="006B6DA0" w:rsidRDefault="006B6DA0" w:rsidP="00364784">
      <w:pPr>
        <w:pStyle w:val="ListParagraph"/>
        <w:tabs>
          <w:tab w:val="left" w:pos="5728"/>
        </w:tabs>
        <w:ind w:left="927"/>
      </w:pPr>
    </w:p>
    <w:p w:rsidR="006B6DA0" w:rsidRDefault="006B6DA0" w:rsidP="00364784">
      <w:pPr>
        <w:pStyle w:val="ListParagraph"/>
        <w:tabs>
          <w:tab w:val="left" w:pos="5728"/>
        </w:tabs>
        <w:ind w:left="927"/>
      </w:pPr>
    </w:p>
    <w:p w:rsidR="006B6DA0" w:rsidRDefault="006B6DA0" w:rsidP="00364784">
      <w:pPr>
        <w:pStyle w:val="ListParagraph"/>
        <w:tabs>
          <w:tab w:val="left" w:pos="5728"/>
        </w:tabs>
        <w:ind w:left="927"/>
      </w:pPr>
    </w:p>
    <w:p w:rsidR="006B6DA0" w:rsidRDefault="006B6DA0" w:rsidP="00364784">
      <w:pPr>
        <w:pStyle w:val="ListParagraph"/>
        <w:tabs>
          <w:tab w:val="left" w:pos="5728"/>
        </w:tabs>
        <w:ind w:left="927"/>
      </w:pPr>
      <w:r>
        <w:t xml:space="preserve">                  Директор                                                              Петрова О.Д.                                 </w:t>
      </w:r>
    </w:p>
    <w:p w:rsidR="006B6DA0" w:rsidRPr="00191622" w:rsidRDefault="006B6DA0" w:rsidP="00191622">
      <w:pPr>
        <w:tabs>
          <w:tab w:val="left" w:pos="5728"/>
        </w:tabs>
        <w:ind w:firstLine="567"/>
      </w:pPr>
    </w:p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Pr="0038086E" w:rsidRDefault="006B6DA0" w:rsidP="0038086E"/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Pr="0038086E" w:rsidRDefault="006B6DA0" w:rsidP="0038086E">
      <w:pPr>
        <w:tabs>
          <w:tab w:val="left" w:pos="3776"/>
        </w:tabs>
        <w:ind w:firstLine="900"/>
        <w:rPr>
          <w:b/>
          <w:bCs/>
        </w:rPr>
      </w:pPr>
    </w:p>
    <w:p w:rsidR="006B6DA0" w:rsidRPr="0038086E" w:rsidRDefault="006B6DA0" w:rsidP="0038086E">
      <w:pPr>
        <w:tabs>
          <w:tab w:val="left" w:pos="3776"/>
        </w:tabs>
        <w:ind w:firstLine="900"/>
      </w:pPr>
    </w:p>
    <w:sectPr w:rsidR="006B6DA0" w:rsidRPr="0038086E" w:rsidSect="00364784">
      <w:pgSz w:w="11906" w:h="16838"/>
      <w:pgMar w:top="454" w:right="567" w:bottom="45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1C22"/>
    <w:multiLevelType w:val="hybridMultilevel"/>
    <w:tmpl w:val="603EB4D0"/>
    <w:lvl w:ilvl="0" w:tplc="84183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B70C6E"/>
    <w:multiLevelType w:val="hybridMultilevel"/>
    <w:tmpl w:val="0532BAAE"/>
    <w:lvl w:ilvl="0" w:tplc="84183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1E6"/>
    <w:rsid w:val="000C32D4"/>
    <w:rsid w:val="00165A22"/>
    <w:rsid w:val="00191622"/>
    <w:rsid w:val="001E506A"/>
    <w:rsid w:val="00364784"/>
    <w:rsid w:val="0038086E"/>
    <w:rsid w:val="00394D22"/>
    <w:rsid w:val="003A481C"/>
    <w:rsid w:val="003A738E"/>
    <w:rsid w:val="003E0E98"/>
    <w:rsid w:val="003F4A18"/>
    <w:rsid w:val="004039E4"/>
    <w:rsid w:val="00414A75"/>
    <w:rsid w:val="004D6456"/>
    <w:rsid w:val="005C515A"/>
    <w:rsid w:val="005E775F"/>
    <w:rsid w:val="00606BB2"/>
    <w:rsid w:val="006B6DA0"/>
    <w:rsid w:val="006C203D"/>
    <w:rsid w:val="00734283"/>
    <w:rsid w:val="007508D4"/>
    <w:rsid w:val="00754580"/>
    <w:rsid w:val="00765D53"/>
    <w:rsid w:val="007971E6"/>
    <w:rsid w:val="008074B4"/>
    <w:rsid w:val="008310F2"/>
    <w:rsid w:val="00885310"/>
    <w:rsid w:val="009B3DB1"/>
    <w:rsid w:val="00A85708"/>
    <w:rsid w:val="00AD5C7E"/>
    <w:rsid w:val="00AF5258"/>
    <w:rsid w:val="00CA4FFA"/>
    <w:rsid w:val="00DC37B2"/>
    <w:rsid w:val="00F4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C37B2"/>
    <w:pPr>
      <w:jc w:val="center"/>
    </w:pPr>
    <w:rPr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CA4FFA"/>
    <w:pPr>
      <w:ind w:left="720"/>
    </w:pPr>
  </w:style>
  <w:style w:type="table" w:styleId="TableGrid">
    <w:name w:val="Table Grid"/>
    <w:basedOn w:val="TableNormal"/>
    <w:uiPriority w:val="99"/>
    <w:rsid w:val="00165A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237</Words>
  <Characters>1355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Образовательное Учреждение</dc:title>
  <dc:subject/>
  <dc:creator>Admin</dc:creator>
  <cp:keywords/>
  <dc:description/>
  <cp:lastModifiedBy>Вулкан</cp:lastModifiedBy>
  <cp:revision>3</cp:revision>
  <cp:lastPrinted>2020-10-02T14:06:00Z</cp:lastPrinted>
  <dcterms:created xsi:type="dcterms:W3CDTF">2020-10-02T14:04:00Z</dcterms:created>
  <dcterms:modified xsi:type="dcterms:W3CDTF">2020-10-02T14:11:00Z</dcterms:modified>
</cp:coreProperties>
</file>